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F" w:rsidRPr="008079BF" w:rsidRDefault="008079BF" w:rsidP="00F8762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F87624" w:rsidP="00F8762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8079BF"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ДП «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 xml:space="preserve">Жмеринський </w:t>
      </w:r>
      <w:r w:rsidR="008079BF"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лісгосп»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_______________ </w:t>
      </w:r>
      <w:r w:rsidR="00F87624">
        <w:rPr>
          <w:rFonts w:ascii="Times New Roman" w:hAnsi="Times New Roman" w:cs="Times New Roman"/>
          <w:sz w:val="24"/>
          <w:szCs w:val="24"/>
          <w:lang w:val="uk-UA"/>
        </w:rPr>
        <w:t>Петро БЕНДЕРА</w:t>
      </w:r>
      <w:bookmarkStart w:id="0" w:name="_GoBack"/>
      <w:bookmarkEnd w:id="0"/>
    </w:p>
    <w:p w:rsidR="0092301D" w:rsidRPr="0092301D" w:rsidRDefault="009A3483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520E14" w:rsidRPr="0092301D" w:rsidRDefault="00885E0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Оцінка соціальних наслідків</w:t>
      </w:r>
      <w:r w:rsidR="00520E1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лісогосподарських заходів, </w:t>
      </w:r>
    </w:p>
    <w:p w:rsidR="008079BF" w:rsidRPr="0092301D" w:rsidRDefault="00520E1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які плануються провести по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ДП «</w:t>
      </w:r>
      <w:r w:rsidR="007B72BB">
        <w:rPr>
          <w:rFonts w:ascii="Times New Roman" w:hAnsi="Times New Roman" w:cs="Times New Roman"/>
          <w:b/>
          <w:sz w:val="24"/>
          <w:szCs w:val="24"/>
          <w:lang w:val="uk-UA"/>
        </w:rPr>
        <w:t>Жмеринський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лісгосп</w:t>
      </w:r>
      <w:r w:rsidR="00885E0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в 20</w:t>
      </w:r>
      <w:r w:rsidR="008C65B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8762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8079BF" w:rsidRPr="009A3483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3828"/>
      </w:tblGrid>
      <w:tr w:rsidR="00BF283F" w:rsidRPr="009A3483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Коментар</w:t>
            </w:r>
          </w:p>
        </w:tc>
      </w:tr>
      <w:tr w:rsidR="00BF283F" w:rsidRPr="00F87624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BF283F" w:rsidRPr="009A3483" w:rsidRDefault="00520E14" w:rsidP="00520E1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BF283F" w:rsidRPr="009A3483" w:rsidRDefault="00BF283F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BF283F" w:rsidRPr="009A3483" w:rsidRDefault="00520E14" w:rsidP="00F8762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Чисельність штатних працівників на 20</w:t>
            </w:r>
            <w:r w:rsidR="008C65B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рік планується на рівні 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148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чол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95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працівників є місцевими. Працівники підприємства користуються пільгою на закупівлю дров паливних</w:t>
            </w:r>
          </w:p>
        </w:tc>
      </w:tr>
      <w:tr w:rsidR="00520E14" w:rsidRPr="009A3483" w:rsidTr="0092301D">
        <w:tc>
          <w:tcPr>
            <w:tcW w:w="2376" w:type="dxa"/>
          </w:tcPr>
          <w:p w:rsidR="00520E14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520E14" w:rsidRPr="009A3483" w:rsidRDefault="00520E14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520E14" w:rsidRPr="009A3483" w:rsidRDefault="00520E14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520E14" w:rsidRPr="009A3483" w:rsidRDefault="00520E14" w:rsidP="00F8762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20</w:t>
            </w:r>
            <w:r w:rsidR="008C65B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BD245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році планується перерахувати до місцевого бюджету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4900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7E160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Крім того, планується перерахувати </w:t>
            </w:r>
            <w:r w:rsidR="008C65B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409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7E160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тис. грн.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єдиного соціального внеску.</w:t>
            </w:r>
            <w:r w:rsidR="00C924E5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C924E5" w:rsidRPr="00F87624" w:rsidTr="0092301D">
        <w:tc>
          <w:tcPr>
            <w:tcW w:w="2376" w:type="dxa"/>
            <w:vMerge w:val="restart"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Суцільнолісосічні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C924E5" w:rsidRPr="009A3483" w:rsidRDefault="002E05EC" w:rsidP="009A348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Суцільні рубки головного користування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щорічно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складають всього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0,4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% від загальної площі підприємства, або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0,5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від вкритої лісом площі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Після проведення суцільних рубок зруби  заліснюються вчасно</w:t>
            </w:r>
            <w:r w:rsidR="002E05E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зрубах місцеве населення має можливість збору недеревних лісових ресурсів </w:t>
            </w:r>
          </w:p>
        </w:tc>
        <w:tc>
          <w:tcPr>
            <w:tcW w:w="3828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зрубах місцеве населення має можливість безоплатно проводити збір недеревних лісових ресурсів (гриби, ягоди, лікарська сировина, тощо) для власного використання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E61ED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E61EDD" w:rsidRPr="009A3483" w:rsidRDefault="00E61EDD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E61EDD" w:rsidRPr="009A3483" w:rsidRDefault="00E61EDD" w:rsidP="00E61ED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E61EDD" w:rsidRPr="009A3483" w:rsidRDefault="007E160C" w:rsidP="007E160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7E160C" w:rsidP="007E1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Заліснення </w:t>
            </w: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неугідь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61EDD" w:rsidRPr="009A3483" w:rsidRDefault="007E160C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E61EDD" w:rsidRPr="009A3483" w:rsidRDefault="007E160C" w:rsidP="0005740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E61EDD" w:rsidRPr="009A3483" w:rsidRDefault="007E160C" w:rsidP="00F8762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Збільшення лісистості району розташування підприємства</w:t>
            </w:r>
            <w:r w:rsidR="00787910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У </w:t>
            </w:r>
            <w:r w:rsidR="008C65B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</w:t>
            </w:r>
            <w:r w:rsidR="00F8762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році лісгосп </w:t>
            </w:r>
            <w:r w:rsidR="008C65B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планує проведення лісорозведення через відсутність наданих земель.</w:t>
            </w:r>
          </w:p>
        </w:tc>
      </w:tr>
      <w:tr w:rsidR="00787910" w:rsidRPr="009A3483" w:rsidTr="0092301D">
        <w:tc>
          <w:tcPr>
            <w:tcW w:w="2376" w:type="dxa"/>
            <w:vMerge w:val="restart"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87910" w:rsidRPr="009A3483" w:rsidTr="0092301D">
        <w:tc>
          <w:tcPr>
            <w:tcW w:w="2376" w:type="dxa"/>
            <w:vMerge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92301D" w:rsidRPr="009A3483" w:rsidRDefault="00787910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Висновок: 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Намічені для проведення в 20</w:t>
      </w:r>
      <w:r w:rsidR="008C65BB">
        <w:rPr>
          <w:rFonts w:ascii="Times New Roman" w:hAnsi="Times New Roman" w:cs="Times New Roman"/>
          <w:sz w:val="21"/>
          <w:szCs w:val="21"/>
          <w:lang w:val="uk-UA"/>
        </w:rPr>
        <w:t>2</w:t>
      </w:r>
      <w:r w:rsidR="00F87624">
        <w:rPr>
          <w:rFonts w:ascii="Times New Roman" w:hAnsi="Times New Roman" w:cs="Times New Roman"/>
          <w:sz w:val="21"/>
          <w:szCs w:val="21"/>
          <w:lang w:val="uk-UA"/>
        </w:rPr>
        <w:t>1</w:t>
      </w:r>
      <w:r w:rsidR="007B72BB"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році лісогосподарські заходи будуть мати позитивні соціальні наслідки.</w:t>
      </w:r>
    </w:p>
    <w:p w:rsidR="0092301D" w:rsidRPr="009A3483" w:rsidRDefault="0092301D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</w:p>
    <w:p w:rsidR="008079BF" w:rsidRPr="009A3483" w:rsidRDefault="007B72BB" w:rsidP="0092301D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sz w:val="21"/>
          <w:szCs w:val="21"/>
          <w:lang w:val="uk-UA"/>
        </w:rPr>
        <w:t>Головний лісничий ДП «Жмеринський лісгосп»                                                             Мацюк С.О.</w:t>
      </w:r>
    </w:p>
    <w:sectPr w:rsidR="008079BF" w:rsidRPr="009A3483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F"/>
    <w:rsid w:val="00005925"/>
    <w:rsid w:val="00152EB0"/>
    <w:rsid w:val="001616F8"/>
    <w:rsid w:val="002E05EC"/>
    <w:rsid w:val="00520E14"/>
    <w:rsid w:val="006D3EC4"/>
    <w:rsid w:val="007133AE"/>
    <w:rsid w:val="00787910"/>
    <w:rsid w:val="007B72BB"/>
    <w:rsid w:val="007E160C"/>
    <w:rsid w:val="008079BF"/>
    <w:rsid w:val="00885E04"/>
    <w:rsid w:val="008A3D01"/>
    <w:rsid w:val="008C65BB"/>
    <w:rsid w:val="0092301D"/>
    <w:rsid w:val="009528C1"/>
    <w:rsid w:val="009A3483"/>
    <w:rsid w:val="009D326B"/>
    <w:rsid w:val="009F2B94"/>
    <w:rsid w:val="00BD2457"/>
    <w:rsid w:val="00BF283F"/>
    <w:rsid w:val="00C924E5"/>
    <w:rsid w:val="00E27D19"/>
    <w:rsid w:val="00E42AC4"/>
    <w:rsid w:val="00E4656F"/>
    <w:rsid w:val="00E61EDD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51CB-0D24-4ED0-890F-5C5DB77D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asdf</cp:lastModifiedBy>
  <cp:revision>8</cp:revision>
  <cp:lastPrinted>2021-04-01T06:09:00Z</cp:lastPrinted>
  <dcterms:created xsi:type="dcterms:W3CDTF">2019-05-20T12:59:00Z</dcterms:created>
  <dcterms:modified xsi:type="dcterms:W3CDTF">2021-04-01T06:14:00Z</dcterms:modified>
</cp:coreProperties>
</file>